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6B3C" w14:textId="29307A32" w:rsidR="006B10F0" w:rsidRPr="006B10F0" w:rsidRDefault="006B10F0" w:rsidP="006B1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10F0">
        <w:rPr>
          <w:rFonts w:ascii="Times New Roman" w:hAnsi="Times New Roman" w:cs="Times New Roman"/>
          <w:sz w:val="24"/>
          <w:szCs w:val="24"/>
          <w:lang w:val="fr-FR"/>
        </w:rPr>
        <w:t>Ce test donne une série d’exercices sur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limites et continuité d’une fonction numérique</w:t>
      </w:r>
      <w:r w:rsidRPr="006B10F0">
        <w:rPr>
          <w:rFonts w:ascii="Times New Roman" w:hAnsi="Times New Roman" w:cs="Times New Roman"/>
          <w:sz w:val="24"/>
          <w:szCs w:val="24"/>
          <w:lang w:val="fr-FR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313AA2C8" w14:textId="77777777" w:rsidR="006B10F0" w:rsidRPr="006B10F0" w:rsidRDefault="006B10F0" w:rsidP="006B10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B10F0">
        <w:rPr>
          <w:rFonts w:ascii="Times New Roman" w:hAnsi="Times New Roman" w:cs="Times New Roman"/>
          <w:b/>
          <w:bCs/>
          <w:sz w:val="24"/>
          <w:szCs w:val="24"/>
          <w:lang w:val="fr-FR"/>
        </w:rPr>
        <w:t>Nous insistons sur le fait que ça ne sera d’aucune utilité à l’apprenant s’il consulte directement la correction sans avoir traité l’exercice au préalable.</w:t>
      </w:r>
    </w:p>
    <w:p w14:paraId="257348A1" w14:textId="77777777" w:rsidR="006B10F0" w:rsidRDefault="006B10F0" w:rsidP="00E46D72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30108509" w14:textId="77777777" w:rsidR="006B10F0" w:rsidRDefault="006B10F0" w:rsidP="00E46D72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8A29CEA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416AA070" w14:textId="047639B3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On considère la fonction f définie sur  </w:t>
      </w:r>
      <m:oMath>
        <m:r>
          <m:rPr>
            <m:scr m:val="double-struck"/>
          </m:rPr>
          <w:rPr>
            <w:rFonts w:ascii="Cambria Math" w:hAnsi="Cambria Math" w:cs="Times New Roman"/>
            <w:color w:val="000000" w:themeColor="text1"/>
            <w:sz w:val="24"/>
            <w:szCs w:val="24"/>
            <w:lang w:val="fr-FR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fr-FR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  <w:lang w:val="fr-FR"/>
          </w:rPr>
          <m:t xml:space="preserve">  par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fr-FR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fr-FR"/>
                </w:rPr>
                <m:t>f(x)=x-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  <w:lang w:val="fr-FR"/>
                    </w:rPr>
                    <m:t>x+1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  <w:lang w:val="fr-FR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mr>
        </m:m>
      </m:oMath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299C3F4" w14:textId="77777777" w:rsidR="00E46D72" w:rsidRPr="00E46D72" w:rsidRDefault="00E46D72" w:rsidP="00E46D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Définir f sans le symbole racine carrée.</w:t>
      </w:r>
    </w:p>
    <w:p w14:paraId="4FFF2442" w14:textId="77777777" w:rsidR="00E46D72" w:rsidRPr="00E46D72" w:rsidRDefault="00E46D72" w:rsidP="00E46D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</w:t>
      </w:r>
      <w:proofErr w:type="gramEnd"/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est-elle continue en   </w:t>
      </w:r>
      <w:r w:rsidRPr="00E46D72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fr-FR"/>
        </w:rPr>
        <w:object w:dxaOrig="880" w:dyaOrig="360" w14:anchorId="0693A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.85pt;height:18.2pt" o:ole="">
            <v:imagedata r:id="rId5" o:title=""/>
          </v:shape>
          <o:OLEObject Type="Embed" ProgID="Equation.DSMT4" ShapeID="_x0000_i1026" DrawAspect="Content" ObjectID="_1672395224" r:id="rId6"/>
        </w:object>
      </w:r>
    </w:p>
    <w:p w14:paraId="0A1ECFCC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B167417" w14:textId="28B75979" w:rsidR="00E46D72" w:rsidRPr="00E46D72" w:rsidRDefault="00E46D72" w:rsidP="00E46D72">
      <w:pPr>
        <w:tabs>
          <w:tab w:val="left" w:pos="751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 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 Calculer les limites des fonctions suivantes :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14:paraId="07706BED" w14:textId="77777777" w:rsidR="00E46D72" w:rsidRPr="00E46D72" w:rsidRDefault="00E46D72" w:rsidP="00E46D72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88"/>
          <w:sz w:val="24"/>
          <w:szCs w:val="24"/>
          <w:lang w:val="fr-FR"/>
        </w:rPr>
        <w:object w:dxaOrig="3180" w:dyaOrig="1900" w14:anchorId="6AC56DDB">
          <v:shape id="_x0000_i1027" type="#_x0000_t75" style="width:158.9pt;height:95.15pt" o:ole="">
            <v:imagedata r:id="rId7" o:title=""/>
          </v:shape>
          <o:OLEObject Type="Embed" ProgID="Equation.DSMT4" ShapeID="_x0000_i1027" DrawAspect="Content" ObjectID="_1672395225" r:id="rId8"/>
        </w:object>
      </w:r>
    </w:p>
    <w:p w14:paraId="7EE92734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280FA5A1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B51D452" w14:textId="2FEB724D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Soit la fonction f définie par </w:t>
      </w: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fr-FR"/>
        </w:rPr>
        <w:object w:dxaOrig="1780" w:dyaOrig="680" w14:anchorId="4580C8D2">
          <v:shape id="_x0000_i1030" type="#_x0000_t75" style="width:89.4pt;height:33.95pt" o:ole="">
            <v:imagedata r:id="rId9" o:title=""/>
          </v:shape>
          <o:OLEObject Type="Embed" ProgID="Equation.DSMT4" ShapeID="_x0000_i1030" DrawAspect="Content" ObjectID="_1672395226" r:id="rId10"/>
        </w:object>
      </w:r>
    </w:p>
    <w:p w14:paraId="0D4B4EE5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78A4F913">
          <v:shape id="_x0000_i1031" type="#_x0000_t75" style="width:17.4pt;height:19.05pt" o:ole="">
            <v:imagedata r:id="rId11" o:title=""/>
          </v:shape>
          <o:OLEObject Type="Embed" ProgID="Equation.DSMT4" ShapeID="_x0000_i1031" DrawAspect="Content" ObjectID="_1672395227" r:id="rId12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1D1E5979" w14:textId="77777777" w:rsidR="00E46D72" w:rsidRPr="00E46D72" w:rsidRDefault="00E46D72" w:rsidP="00E46D72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Déterminer les limites de f aux bornes de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6BF45778">
          <v:shape id="_x0000_i1032" type="#_x0000_t75" style="width:17.4pt;height:19.05pt" o:ole="">
            <v:imagedata r:id="rId11" o:title=""/>
          </v:shape>
          <o:OLEObject Type="Embed" ProgID="Equation.DSMT4" ShapeID="_x0000_i1032" DrawAspect="Content" ObjectID="_1672395228" r:id="rId13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2A6C9485" w14:textId="1779F918" w:rsidR="00D4710E" w:rsidRPr="00E46D72" w:rsidRDefault="00D4710E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30C15FF" w14:textId="1D844B6F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7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</w:p>
    <w:p w14:paraId="01B48D70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06A2C534" w14:textId="77777777" w:rsidR="00E46D72" w:rsidRPr="00E46D72" w:rsidRDefault="00E46D72" w:rsidP="00E46D7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340" w:dyaOrig="620" w14:anchorId="08519403">
          <v:shape id="_x0000_i1036" type="#_x0000_t75" style="width:117.5pt;height:31.45pt" o:ole="">
            <v:imagedata r:id="rId14" o:title=""/>
          </v:shape>
          <o:OLEObject Type="Embed" ProgID="Equation.3" ShapeID="_x0000_i1036" DrawAspect="Content" ObjectID="_1672395229" r:id="rId15"/>
        </w:object>
      </w:r>
    </w:p>
    <w:p w14:paraId="2D741941" w14:textId="77777777" w:rsidR="00E46D72" w:rsidRPr="00E46D72" w:rsidRDefault="00E46D72" w:rsidP="00E46D7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40" w:dyaOrig="620" w14:anchorId="3CA7E9E4">
          <v:shape id="_x0000_i1037" type="#_x0000_t75" style="width:111.7pt;height:31.45pt" o:ole="">
            <v:imagedata r:id="rId16" o:title=""/>
          </v:shape>
          <o:OLEObject Type="Embed" ProgID="Equation.3" ShapeID="_x0000_i1037" DrawAspect="Content" ObjectID="_1672395230" r:id="rId17"/>
        </w:object>
      </w:r>
    </w:p>
    <w:p w14:paraId="59F99BC2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D936A2" w14:textId="3F7C7BFD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8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</w:t>
      </w:r>
    </w:p>
    <w:p w14:paraId="4311BC38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1A6E823E" w14:textId="77777777" w:rsidR="00E46D72" w:rsidRPr="00E46D72" w:rsidRDefault="00E46D72" w:rsidP="00E46D7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300" w:dyaOrig="380" w14:anchorId="10C4AF84">
          <v:shape id="_x0000_i1038" type="#_x0000_t75" style="width:167.15pt;height:19.05pt" o:ole="">
            <v:imagedata r:id="rId18" o:title=""/>
          </v:shape>
          <o:OLEObject Type="Embed" ProgID="Equation.3" ShapeID="_x0000_i1038" DrawAspect="Content" ObjectID="_1672395231" r:id="rId19"/>
        </w:object>
      </w:r>
    </w:p>
    <w:p w14:paraId="1C874C75" w14:textId="77777777" w:rsidR="00E46D72" w:rsidRPr="00E46D72" w:rsidRDefault="00E46D72" w:rsidP="00E46D7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920" w:dyaOrig="420" w14:anchorId="648E0CB4">
          <v:shape id="_x0000_i1039" type="#_x0000_t75" style="width:146.5pt;height:20.7pt" o:ole="">
            <v:imagedata r:id="rId20" o:title=""/>
          </v:shape>
          <o:OLEObject Type="Embed" ProgID="Equation.3" ShapeID="_x0000_i1039" DrawAspect="Content" ObjectID="_1672395232" r:id="rId21"/>
        </w:object>
      </w:r>
    </w:p>
    <w:p w14:paraId="0D8CE65F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6E7106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F2DAF5" w14:textId="5602A448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Exercice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9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  <w:proofErr w:type="gram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</w:p>
    <w:p w14:paraId="63C6B282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58BB0655" w14:textId="77777777" w:rsidR="00E46D72" w:rsidRPr="00E46D72" w:rsidRDefault="00E46D72" w:rsidP="00E46D7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560" w:dyaOrig="720" w14:anchorId="388A469C">
          <v:shape id="_x0000_i1040" type="#_x0000_t75" style="width:129.1pt;height:36.4pt" o:ole="">
            <v:imagedata r:id="rId22" o:title=""/>
          </v:shape>
          <o:OLEObject Type="Embed" ProgID="Equation.3" ShapeID="_x0000_i1040" DrawAspect="Content" ObjectID="_1672395233" r:id="rId23"/>
        </w:object>
      </w:r>
    </w:p>
    <w:p w14:paraId="19EED44E" w14:textId="77777777" w:rsidR="00E46D72" w:rsidRPr="00E46D72" w:rsidRDefault="00E46D72" w:rsidP="00E46D7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299" w:dyaOrig="680" w14:anchorId="2BC393C2">
          <v:shape id="_x0000_i1041" type="#_x0000_t75" style="width:115.85pt;height:33.95pt" o:ole="">
            <v:imagedata r:id="rId24" o:title=""/>
          </v:shape>
          <o:OLEObject Type="Embed" ProgID="Equation.3" ShapeID="_x0000_i1041" DrawAspect="Content" ObjectID="_1672395234" r:id="rId25"/>
        </w:object>
      </w:r>
    </w:p>
    <w:p w14:paraId="7A537D9D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6E299" w14:textId="4BB7A818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Exercice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0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 :   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Calculer les limites des fonctions suivantes aux points indiqués.</w:t>
      </w:r>
    </w:p>
    <w:p w14:paraId="532FFD72" w14:textId="77777777" w:rsidR="00E46D72" w:rsidRPr="00E46D72" w:rsidRDefault="00E46D72" w:rsidP="00E46D7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340" w:dyaOrig="680" w14:anchorId="09083F17">
          <v:shape id="_x0000_i1042" type="#_x0000_t75" style="width:117.5pt;height:33.95pt" o:ole="">
            <v:imagedata r:id="rId26" o:title=""/>
          </v:shape>
          <o:OLEObject Type="Embed" ProgID="Equation.3" ShapeID="_x0000_i1042" DrawAspect="Content" ObjectID="_1672395235" r:id="rId27"/>
        </w:object>
      </w:r>
    </w:p>
    <w:p w14:paraId="731ACD9C" w14:textId="77777777" w:rsidR="00E46D72" w:rsidRPr="00E46D72" w:rsidRDefault="00E46D72" w:rsidP="00E46D72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019" w:dyaOrig="420" w14:anchorId="1C68FF05">
          <v:shape id="_x0000_i1043" type="#_x0000_t75" style="width:152.3pt;height:20.7pt" o:ole="">
            <v:imagedata r:id="rId28" o:title=""/>
          </v:shape>
          <o:OLEObject Type="Embed" ProgID="Equation.3" ShapeID="_x0000_i1043" DrawAspect="Content" ObjectID="_1672395236" r:id="rId29"/>
        </w:object>
      </w:r>
    </w:p>
    <w:p w14:paraId="664ED9A6" w14:textId="77777777" w:rsidR="00E46D72" w:rsidRPr="00E46D72" w:rsidRDefault="00E46D72" w:rsidP="00E46D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0986E" w14:textId="7777777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5CB3C" w14:textId="1F629B82" w:rsidR="00E46D72" w:rsidRPr="00E46D72" w:rsidRDefault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5161C3C" w14:textId="668C97CC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Réponses aux exercices</w:t>
      </w:r>
    </w:p>
    <w:p w14:paraId="2C4607D5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426D3124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202F86F" w14:textId="2AC1A854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2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7701A9AA" w14:textId="2CE6A2BE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32"/>
          <w:sz w:val="24"/>
          <w:szCs w:val="24"/>
          <w:lang w:val="fr-FR"/>
        </w:rPr>
        <w:object w:dxaOrig="5340" w:dyaOrig="760" w14:anchorId="3DCBF834">
          <v:shape id="_x0000_i1045" type="#_x0000_t75" style="width:514.75pt;height:55.45pt" o:ole="">
            <v:imagedata r:id="rId30" o:title=""/>
          </v:shape>
          <o:OLEObject Type="Embed" ProgID="Equation.DSMT4" ShapeID="_x0000_i1045" DrawAspect="Content" ObjectID="_1672395237" r:id="rId31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</w:p>
    <w:p w14:paraId="15D6DBF7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Donc f n’est pas continue en </w:t>
      </w:r>
      <w:r w:rsidRPr="00E46D72">
        <w:rPr>
          <w:rFonts w:ascii="Times New Roman" w:hAnsi="Times New Roman" w:cs="Times New Roman"/>
          <w:color w:val="000000" w:themeColor="text1"/>
          <w:position w:val="-12"/>
          <w:sz w:val="24"/>
          <w:szCs w:val="24"/>
          <w:lang w:val="fr-FR"/>
        </w:rPr>
        <w:object w:dxaOrig="820" w:dyaOrig="360" w14:anchorId="54FDBDED">
          <v:shape id="_x0000_i1046" type="#_x0000_t75" style="width:41.4pt;height:18.2pt" o:ole="">
            <v:imagedata r:id="rId32" o:title=""/>
          </v:shape>
          <o:OLEObject Type="Embed" ProgID="Equation.DSMT4" ShapeID="_x0000_i1046" DrawAspect="Content" ObjectID="_1672395238" r:id="rId33"/>
        </w:object>
      </w:r>
    </w:p>
    <w:p w14:paraId="6EC15A49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AB18E45" w14:textId="1808268B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3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58ABA855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10"/>
          <w:sz w:val="24"/>
          <w:szCs w:val="24"/>
          <w:lang w:val="fr-FR"/>
        </w:rPr>
        <w:object w:dxaOrig="1860" w:dyaOrig="340" w14:anchorId="256C218A">
          <v:shape id="_x0000_i1047" type="#_x0000_t75" style="width:92.7pt;height:17.4pt" o:ole="">
            <v:imagedata r:id="rId34" o:title=""/>
          </v:shape>
          <o:OLEObject Type="Embed" ProgID="Equation.DSMT4" ShapeID="_x0000_i1047" DrawAspect="Content" ObjectID="_1672395239" r:id="rId35"/>
        </w:object>
      </w:r>
    </w:p>
    <w:p w14:paraId="4C65B8B8" w14:textId="77777777" w:rsidR="00E46D72" w:rsidRPr="00E46D72" w:rsidRDefault="00E46D72" w:rsidP="00E46D7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512AD7F5" w14:textId="3B11EC62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5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14:paraId="73ABB5E1" w14:textId="3B393D70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color w:val="000000" w:themeColor="text1"/>
          <w:position w:val="-44"/>
          <w:sz w:val="24"/>
          <w:szCs w:val="24"/>
          <w:lang w:val="fr-FR"/>
        </w:rPr>
        <w:object w:dxaOrig="3280" w:dyaOrig="999" w14:anchorId="417A067F">
          <v:shape id="_x0000_i1049" type="#_x0000_t75" style="width:305.4pt;height:50.5pt" o:ole="">
            <v:imagedata r:id="rId36" o:title=""/>
          </v:shape>
          <o:OLEObject Type="Embed" ProgID="Equation.DSMT4" ShapeID="_x0000_i1049" DrawAspect="Content" ObjectID="_1672395240" r:id="rId37"/>
        </w:object>
      </w:r>
    </w:p>
    <w:p w14:paraId="1D6D7DD0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Remarque</w: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On peut montrer que sur </w:t>
      </w:r>
      <w:r w:rsidRPr="00E46D72">
        <w:rPr>
          <w:rFonts w:ascii="Times New Roman" w:hAnsi="Times New Roman" w:cs="Times New Roman"/>
          <w:color w:val="000000" w:themeColor="text1"/>
          <w:position w:val="-14"/>
          <w:sz w:val="24"/>
          <w:szCs w:val="24"/>
          <w:lang w:val="fr-FR"/>
        </w:rPr>
        <w:object w:dxaOrig="340" w:dyaOrig="380" w14:anchorId="01581646">
          <v:shape id="_x0000_i1050" type="#_x0000_t75" style="width:17.4pt;height:19.05pt" o:ole="">
            <v:imagedata r:id="rId38" o:title=""/>
          </v:shape>
          <o:OLEObject Type="Embed" ProgID="Equation.DSMT4" ShapeID="_x0000_i1050" DrawAspect="Content" ObjectID="_1672395241" r:id="rId39"/>
        </w:object>
      </w:r>
      <w:r w:rsidRPr="00E46D72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on peut écrire </w:t>
      </w:r>
      <w:r w:rsidRPr="00E46D72"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fr-FR"/>
        </w:rPr>
        <w:object w:dxaOrig="4060" w:dyaOrig="660" w14:anchorId="2B5B30A1">
          <v:shape id="_x0000_i1051" type="#_x0000_t75" style="width:203.6pt;height:33.1pt" o:ole="">
            <v:imagedata r:id="rId40" o:title=""/>
          </v:shape>
          <o:OLEObject Type="Embed" ProgID="Equation.DSMT4" ShapeID="_x0000_i1051" DrawAspect="Content" ObjectID="_1672395242" r:id="rId41"/>
        </w:object>
      </w:r>
    </w:p>
    <w:p w14:paraId="0C805ED2" w14:textId="77777777" w:rsidR="00E46D72" w:rsidRPr="00E46D72" w:rsidRDefault="00E46D72" w:rsidP="00E46D7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673E19B" w14:textId="5CE637EA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14:paraId="16A2D319" w14:textId="77777777" w:rsidR="00E46D72" w:rsidRPr="00E46D72" w:rsidRDefault="00E46D72" w:rsidP="00E46D72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7F892D1C" w14:textId="77777777" w:rsidR="00E46D72" w:rsidRPr="00E46D72" w:rsidRDefault="00E46D72" w:rsidP="00E46D72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4C9492DE" w14:textId="66569C1E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7AD326B0" w14:textId="77777777" w:rsidR="00E46D72" w:rsidRPr="00E46D72" w:rsidRDefault="00E46D72" w:rsidP="00E46D7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11801830" w14:textId="77777777" w:rsidR="00E46D72" w:rsidRPr="00E46D72" w:rsidRDefault="00E46D72" w:rsidP="00E46D72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7A2CB2CA" w14:textId="21C0D787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Réponses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1FD3E8EB" w14:textId="77777777" w:rsidR="00E46D72" w:rsidRPr="00E46D72" w:rsidRDefault="00E46D72" w:rsidP="00E46D72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-1/2</w:t>
      </w:r>
    </w:p>
    <w:p w14:paraId="1F9B4AD4" w14:textId="77777777" w:rsidR="00E46D72" w:rsidRPr="00E46D72" w:rsidRDefault="00E46D72" w:rsidP="00E46D72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1/2</w:t>
      </w:r>
    </w:p>
    <w:p w14:paraId="2392571F" w14:textId="25BF34C0" w:rsidR="00E46D72" w:rsidRPr="00E46D72" w:rsidRDefault="00E46D72" w:rsidP="00E46D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Réponses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exercice</w:t>
      </w:r>
      <w:proofErr w:type="spellEnd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E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proofErr w:type="gramEnd"/>
    </w:p>
    <w:p w14:paraId="40250B44" w14:textId="77777777" w:rsidR="00E46D72" w:rsidRPr="00E46D72" w:rsidRDefault="00E46D72" w:rsidP="00E46D7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82E02B9" w14:textId="77777777" w:rsidR="00E46D72" w:rsidRPr="00E46D72" w:rsidRDefault="00E46D72" w:rsidP="00E46D7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proofErr w:type="spellStart"/>
      <w:r w:rsidRPr="00E46D72">
        <w:rPr>
          <w:rFonts w:ascii="Times New Roman" w:hAnsi="Times New Roman" w:cs="Times New Roman"/>
          <w:color w:val="000000" w:themeColor="text1"/>
          <w:sz w:val="24"/>
          <w:szCs w:val="24"/>
        </w:rPr>
        <w:t>infini</w:t>
      </w:r>
      <w:proofErr w:type="spellEnd"/>
    </w:p>
    <w:p w14:paraId="24F4947C" w14:textId="77777777" w:rsidR="00E46D72" w:rsidRPr="00E46D72" w:rsidRDefault="00E46D72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E46D72" w:rsidRPr="00E4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545"/>
    <w:multiLevelType w:val="hybridMultilevel"/>
    <w:tmpl w:val="D0ACE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FB0"/>
    <w:multiLevelType w:val="hybridMultilevel"/>
    <w:tmpl w:val="6E16C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147D9"/>
    <w:multiLevelType w:val="hybridMultilevel"/>
    <w:tmpl w:val="42E6D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656D2"/>
    <w:multiLevelType w:val="hybridMultilevel"/>
    <w:tmpl w:val="DF96F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0"/>
    <w:rsid w:val="006B10F0"/>
    <w:rsid w:val="008A35D0"/>
    <w:rsid w:val="009F2A10"/>
    <w:rsid w:val="00D4710E"/>
    <w:rsid w:val="00E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B17"/>
  <w15:chartTrackingRefBased/>
  <w15:docId w15:val="{8AFB5769-5321-4316-B3DF-64F004F0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2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2021-01-17T12:27:00Z</dcterms:created>
  <dcterms:modified xsi:type="dcterms:W3CDTF">2021-01-17T12:27:00Z</dcterms:modified>
</cp:coreProperties>
</file>